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6F" w:rsidRDefault="0047099B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212084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«Лабораторный медицинский анализ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6A4716">
      <w:pPr>
        <w:rPr>
          <w:rFonts w:ascii="Times New Roman" w:hAnsi="Times New Roman" w:cs="Times New Roman"/>
          <w:sz w:val="72"/>
          <w:szCs w:val="72"/>
        </w:rPr>
      </w:pPr>
    </w:p>
    <w:p w:rsidR="006A4716" w:rsidRDefault="006A4716" w:rsidP="006A47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12084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Лабораторный медицинский анализ</w:t>
      </w:r>
    </w:p>
    <w:p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12084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 /командный</w:t>
      </w:r>
    </w:p>
    <w:p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10CC" w:rsidRPr="00425FBC" w:rsidRDefault="004C10CC" w:rsidP="007D26A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лабораторная диагностика – это широкий спектр автоматизированных высокочувствительных методов, позволяющий оперативно получить достоверную информацию о состоянии внутренней среды пациента. Медицинский лабораторный техник клинико-диагностической, патологоанатомической, бактериологической, санитарно-гигиенической лабораторий выполняет исследования в соответствии с квалификационными требованиями. Подготавливает рабочее место, дезинфицирующие растворы, а также регистрирует поступающий в лабораторию биологический материал для исследования, с использованием современных информационных систем. Проводит обработку материала и подготовку к исследованию, стерилизацию лабораторного инструментария в соответствии с действующими инструкциями, ведет необходимую медицинскую документацию. Соблюдает правила техники безопасности и производственной санитарии согласно требованиям санитарноэпидемиологического режима, участвует в контроле качества проводимых в лаборатории исследований. В современной динамично развивающейся среде медицинский лабораторный техник должен уметь работать как самостоятельно, так и в команде, обладать профессионализмом, гибкостью, критичностью мышления, ответственностью, умением устанавливать контакт с пациентами и коллегами, успешно оперировать знаниями технологии выполнения медицинских услуг, соответствующих гигиенических стандартов. Медицинский лабораторный техник должен обладать аналитическими и техническими знаниями и умениями, активно применять современные информационные технологии, уметь распределять время и организовывать свою работу в условиях высокой эмоциональной нагрузки. </w:t>
      </w:r>
    </w:p>
    <w:p w:rsidR="009C4B59" w:rsidRPr="004C10CC" w:rsidRDefault="009C4B59" w:rsidP="004C10CC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425FBC" w:rsidRPr="00425FBC" w:rsidRDefault="00425FBC" w:rsidP="00DF3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611DC3" w:rsidRPr="007F6C96" w:rsidRDefault="00CA3814" w:rsidP="00DF3F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611DC3" w:rsidRPr="0061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просвещения</w:t>
      </w:r>
      <w:r w:rsidR="005C6D8E" w:rsidRPr="0061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DC3" w:rsidRPr="00611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Федеральный государственный образовательный стандарт</w:t>
      </w:r>
      <w:r w:rsidR="00611DC3" w:rsidRPr="00611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среднего профессионального образования по специальности 31.02.03 Лабораторная диагностика (утв. </w:t>
      </w:r>
      <w:hyperlink r:id="rId7" w:history="1">
        <w:r w:rsidR="00611DC3" w:rsidRPr="00611D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="00611DC3" w:rsidRPr="00611DC3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от 4 июля 2022 г. N 525)</w:t>
      </w:r>
      <w:r w:rsidR="00407B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15F0" w:rsidRPr="0029021D" w:rsidRDefault="00425FBC" w:rsidP="00DF3F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C96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 w:rsidR="00407BA5" w:rsidRPr="007F6C96">
        <w:rPr>
          <w:rFonts w:ascii="Times New Roman" w:eastAsia="Calibri" w:hAnsi="Times New Roman" w:cs="Times New Roman"/>
          <w:sz w:val="28"/>
          <w:szCs w:val="28"/>
        </w:rPr>
        <w:t xml:space="preserve"> 02.071 «Специалист в области</w:t>
      </w:r>
      <w:r w:rsidR="00E439CC" w:rsidRPr="007F6C96">
        <w:rPr>
          <w:rFonts w:ascii="Times New Roman" w:eastAsia="Calibri" w:hAnsi="Times New Roman" w:cs="Times New Roman"/>
          <w:sz w:val="28"/>
          <w:szCs w:val="28"/>
        </w:rPr>
        <w:t xml:space="preserve"> лабораторной диагностики со средним медицинским образованием» (</w:t>
      </w:r>
      <w:r w:rsidR="00E439CC" w:rsidRPr="007F6C9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утв. </w:t>
      </w:r>
      <w:hyperlink r:id="rId8" w:history="1">
        <w:r w:rsidR="00E439CC" w:rsidRPr="007F6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="00E439CC" w:rsidRPr="007F6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39CC" w:rsidRPr="007F6C96">
        <w:rPr>
          <w:rFonts w:ascii="Times New Roman" w:eastAsia="Calibri" w:hAnsi="Times New Roman" w:cs="Times New Roman"/>
          <w:sz w:val="28"/>
          <w:szCs w:val="28"/>
        </w:rPr>
        <w:t>Министерства труда и социальной защиты Российской Федерации от 31 июля 2020 года N 473н;</w:t>
      </w:r>
      <w:r w:rsidR="00E439CC" w:rsidRPr="007F6C9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="00E439CC" w:rsidRPr="007F6C96">
        <w:rPr>
          <w:rFonts w:ascii="Times New Roman" w:eastAsia="Calibri" w:hAnsi="Times New Roman" w:cs="Times New Roman"/>
          <w:sz w:val="28"/>
          <w:szCs w:val="28"/>
        </w:rPr>
        <w:t xml:space="preserve">Зарегистрировано в </w:t>
      </w:r>
      <w:r w:rsidR="00E439CC" w:rsidRPr="0029021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 юстиции Российской Федерации 18 августа 2020 года, регистрационный N 59303)</w:t>
      </w:r>
      <w:r w:rsidR="00BA04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15F0" w:rsidRPr="0029021D" w:rsidRDefault="007015F0" w:rsidP="00DF3F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ОСТ 91500.13.0001-2003 отраслевой стандарт </w:t>
      </w:r>
      <w:r w:rsidR="007D26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902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проведения внутрилабораторного контроля качества количественных методов клинических лабораторных исследований с использованием контрольных материалов</w:t>
      </w:r>
      <w:r w:rsidR="007D26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04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021D" w:rsidRPr="0029021D" w:rsidRDefault="0029021D" w:rsidP="00DF3F2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21D">
        <w:rPr>
          <w:rFonts w:ascii="Times New Roman" w:eastAsia="Times New Roman" w:hAnsi="Times New Roman"/>
          <w:sz w:val="28"/>
          <w:szCs w:val="28"/>
          <w:lang w:eastAsia="ru-RU"/>
        </w:rPr>
        <w:t>ГОСТ Р 52905-2007 (ИСО 15190:2003); Лаборатории медицинские. Требования безопасности. Настоящий стандарт устанавливает требования по формированию и поддержанию безопасной рабочей с</w:t>
      </w:r>
      <w:r w:rsidR="00BA04A4">
        <w:rPr>
          <w:rFonts w:ascii="Times New Roman" w:eastAsia="Times New Roman" w:hAnsi="Times New Roman"/>
          <w:sz w:val="28"/>
          <w:szCs w:val="28"/>
          <w:lang w:eastAsia="ru-RU"/>
        </w:rPr>
        <w:t>реды в медицинских лабораториях;</w:t>
      </w:r>
      <w:r w:rsidRPr="002902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021D" w:rsidRPr="0029021D" w:rsidRDefault="0029021D" w:rsidP="00DF3F2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21D">
        <w:rPr>
          <w:rFonts w:ascii="Times New Roman" w:eastAsia="Times New Roman" w:hAnsi="Times New Roman"/>
          <w:sz w:val="28"/>
          <w:szCs w:val="28"/>
          <w:lang w:eastAsia="ru-RU"/>
        </w:rPr>
        <w:t>ГОСТ Р 53022.(1-4)-2008; «Технологии лабораторные клинические. Требования к качеству клинических лабораторных исследований. Часть 4. Правила разработки требований к своевременности предоставления лабораторной информации», утвержден приказом Федерального агентства по техническому регулированию и ме</w:t>
      </w:r>
      <w:r w:rsidR="00BA04A4">
        <w:rPr>
          <w:rFonts w:ascii="Times New Roman" w:eastAsia="Times New Roman" w:hAnsi="Times New Roman"/>
          <w:sz w:val="28"/>
          <w:szCs w:val="28"/>
          <w:lang w:eastAsia="ru-RU"/>
        </w:rPr>
        <w:t>трологии от 18.12.2008 № 556-ст;</w:t>
      </w:r>
    </w:p>
    <w:p w:rsidR="0029021D" w:rsidRPr="0029021D" w:rsidRDefault="0029021D" w:rsidP="00DF3F2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21D">
        <w:rPr>
          <w:rFonts w:ascii="Times New Roman" w:eastAsia="Times New Roman" w:hAnsi="Times New Roman"/>
          <w:sz w:val="28"/>
          <w:szCs w:val="28"/>
          <w:lang w:eastAsia="ru-RU"/>
        </w:rPr>
        <w:t>ГОСТ Р 53079.(1-4)-2008; «Обеспечение качества клинических лабораторных исследований» Часть 4. Правила ведения преаналитического этапа», утвержден приказом Федерального агентства по техническому регулированию и метрологии от 18.12.2008 № 554-ст</w:t>
      </w:r>
      <w:r w:rsidR="00BA04A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902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021D" w:rsidRPr="0029021D" w:rsidRDefault="0029021D" w:rsidP="00DF3F2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21D">
        <w:rPr>
          <w:rFonts w:ascii="Times New Roman" w:eastAsia="Times New Roman" w:hAnsi="Times New Roman"/>
          <w:sz w:val="28"/>
          <w:szCs w:val="28"/>
          <w:lang w:eastAsia="ru-RU"/>
        </w:rPr>
        <w:t>ГОСТ Р 53.133.(1-4)-2008; «Контроль качества клинических лабораторных исследований»</w:t>
      </w:r>
      <w:r w:rsidR="00BA04A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902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021D" w:rsidRPr="0029021D" w:rsidRDefault="0029021D" w:rsidP="00DF3F2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21D">
        <w:rPr>
          <w:rFonts w:ascii="Times New Roman" w:eastAsia="Times New Roman" w:hAnsi="Times New Roman"/>
          <w:sz w:val="28"/>
          <w:szCs w:val="28"/>
          <w:lang w:eastAsia="ru-RU"/>
        </w:rPr>
        <w:t>ГОСТ Р ИСО 15189-2009; «Медицинские лаборатории. Особые требования к качеству и компетентности. Стандарты на методы контроля, испытаний, измерений и анализа» устанавливают требования к используемому оборудованию, условиям и процедурам осуществления всех операций, обработке и представлению полученных результатов, квалификации персонала. Настоящий стандарт идентичен международному стандарту ИСО 15189:2007 «Лаборатории медицинские. Частные требования к качеству и компетентности»</w:t>
      </w:r>
      <w:r w:rsidR="00BA04A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902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021D" w:rsidRPr="0029021D" w:rsidRDefault="0029021D" w:rsidP="00DF3F2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21D">
        <w:rPr>
          <w:rFonts w:ascii="Times New Roman" w:eastAsia="Times New Roman" w:hAnsi="Times New Roman"/>
          <w:sz w:val="28"/>
          <w:szCs w:val="28"/>
          <w:lang w:eastAsia="ru-RU"/>
        </w:rPr>
        <w:t>ГОСТ Р ИСО 22870-2009 Исследования по месту лечения. Требования к качеству и компетентности</w:t>
      </w:r>
      <w:r w:rsidR="00BA04A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902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021D" w:rsidRPr="0029021D" w:rsidRDefault="0029021D" w:rsidP="00DF3F2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21D">
        <w:rPr>
          <w:rFonts w:ascii="Times New Roman" w:eastAsia="Times New Roman" w:hAnsi="Times New Roman"/>
          <w:sz w:val="28"/>
          <w:szCs w:val="28"/>
          <w:lang w:eastAsia="ru-RU"/>
        </w:rPr>
        <w:t>Межгосударственный стандарт ГОСТ ISO-6710-2011 «Контейнеры для сбора образцов венозной крови одноразовые. Технические требования и методы испытаний», введен в действие Приказом Федерального агентства по техническому регулированию и метрологии от 13.12.2011 № 1379</w:t>
      </w:r>
      <w:r w:rsidR="00BA04A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902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021D" w:rsidRDefault="0029021D" w:rsidP="00DF3F2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21D">
        <w:rPr>
          <w:rFonts w:ascii="Times New Roman" w:eastAsia="Times New Roman" w:hAnsi="Times New Roman"/>
          <w:sz w:val="28"/>
          <w:szCs w:val="28"/>
          <w:lang w:eastAsia="ru-RU"/>
        </w:rPr>
        <w:t>Национальный стандарт РФ ГОСТ Р ИСО 15189-2015. «Лаборатории медицинские. Частные требования к качеству»</w:t>
      </w:r>
      <w:r w:rsidR="00BA04A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A3CEA" w:rsidRPr="009A3CEA" w:rsidRDefault="009A3CEA" w:rsidP="009A3CEA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C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Межгосударственный стандарт ГОСТ ISO-6710-2011 «Контейнеры для сбора образцов венозной крови одноразовые. Технические требования и методы испытаний», введен в действие Приказом Федерального агентства по техническому регулированию и метрологии от 13.12.2011 № 1379</w:t>
      </w:r>
      <w:r w:rsidR="00BA04A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A3C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015F0" w:rsidRPr="0029021D" w:rsidRDefault="007015F0" w:rsidP="00DF3F2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21D">
        <w:rPr>
          <w:rFonts w:ascii="Times New Roman" w:eastAsia="Times New Roman" w:hAnsi="Times New Roman"/>
          <w:sz w:val="28"/>
          <w:szCs w:val="28"/>
          <w:lang w:eastAsia="ru-RU"/>
        </w:rPr>
        <w:t>Сан Пин. СП 2.1.3678-20.Санитарно- 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 от 24.12.2020 №44</w:t>
      </w:r>
      <w:r w:rsidR="00BA04A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015F0" w:rsidRPr="0029021D" w:rsidRDefault="007015F0" w:rsidP="00DF3F2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21D">
        <w:rPr>
          <w:rFonts w:ascii="Times New Roman" w:eastAsia="Times New Roman" w:hAnsi="Times New Roman"/>
          <w:sz w:val="28"/>
          <w:szCs w:val="28"/>
          <w:lang w:eastAsia="ru-RU"/>
        </w:rPr>
        <w:t xml:space="preserve">СанПиН 2.1.3684-21 «Санитарно-эпидемиологические требования к содержанию территорий городских и сельских поселений, к водным объектам, </w:t>
      </w:r>
      <w:r w:rsidR="00FE254A" w:rsidRPr="0029021D">
        <w:rPr>
          <w:rFonts w:ascii="Times New Roman" w:eastAsia="Times New Roman" w:hAnsi="Times New Roman"/>
          <w:sz w:val="28"/>
          <w:szCs w:val="28"/>
          <w:lang w:eastAsia="ru-RU"/>
        </w:rPr>
        <w:t>питьевой</w:t>
      </w:r>
      <w:r w:rsidRPr="0029021D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</w:t>
      </w:r>
      <w:r w:rsidR="00FE254A" w:rsidRPr="0029021D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профилактических</w:t>
      </w:r>
      <w:r w:rsidRPr="0029021D">
        <w:rPr>
          <w:rFonts w:ascii="Times New Roman" w:eastAsia="Times New Roman" w:hAnsi="Times New Roman"/>
          <w:sz w:val="28"/>
          <w:szCs w:val="28"/>
          <w:lang w:eastAsia="ru-RU"/>
        </w:rPr>
        <w:t>) мероприятий»;</w:t>
      </w:r>
    </w:p>
    <w:p w:rsidR="0029021D" w:rsidRPr="0029021D" w:rsidRDefault="0029021D" w:rsidP="00DF3F2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21D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от 10 января 2002 г. N 7-ФЗ "Об охране окружающей среды" (с изменениями и дополнениями) </w:t>
      </w:r>
    </w:p>
    <w:p w:rsidR="0029021D" w:rsidRPr="0029021D" w:rsidRDefault="0029021D" w:rsidP="00DF3F2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21D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30 марта 1999 г. N 52-ФЗ "О санитарно-эпидемиологическом благополучии населения"</w:t>
      </w:r>
      <w:r w:rsidR="00BA04A4">
        <w:rPr>
          <w:rFonts w:ascii="Times New Roman" w:eastAsia="Times New Roman" w:hAnsi="Times New Roman"/>
          <w:sz w:val="28"/>
          <w:szCs w:val="28"/>
          <w:lang w:eastAsia="ru-RU"/>
        </w:rPr>
        <w:t xml:space="preserve"> (с изменениями и дополнениями);</w:t>
      </w:r>
    </w:p>
    <w:p w:rsidR="0029021D" w:rsidRPr="0029021D" w:rsidRDefault="0029021D" w:rsidP="00DF3F2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21D">
        <w:rPr>
          <w:rFonts w:ascii="Times New Roman" w:eastAsia="Times New Roman" w:hAnsi="Times New Roman"/>
          <w:sz w:val="28"/>
          <w:szCs w:val="28"/>
          <w:lang w:eastAsia="ru-RU"/>
        </w:rPr>
        <w:t>Постановление Главного государственного санитарного врача РФ от 28 января 2021 г. N 4 "Об утверждении санитарных правил и норм СанПиН 3.3686-21 "Санитарно-эпидемиологические требования по профилактике инфекционных болезней" (с изменениями и дополнениями)</w:t>
      </w:r>
      <w:r w:rsidR="00BA04A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015F0" w:rsidRPr="0029021D" w:rsidRDefault="0029021D" w:rsidP="00DF3F2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21D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РФ от 30 июня 2004 г. N 322 "Об утверждении Положения о Федеральной службе по надзору в сфере защиты прав потребителей и благополучия человека" (с изменениями и дополнениями)</w:t>
      </w:r>
      <w:r w:rsidR="00BA04A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902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650C0" w:rsidRPr="0029021D" w:rsidRDefault="00B650C0" w:rsidP="00DF3F2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21D">
        <w:rPr>
          <w:rFonts w:ascii="Times New Roman" w:eastAsia="Times New Roman" w:hAnsi="Times New Roman"/>
          <w:sz w:val="28"/>
          <w:szCs w:val="28"/>
          <w:lang w:eastAsia="ru-RU"/>
        </w:rPr>
        <w:t>Приказ МЗ РФ № 64 от 21. 02. 2000 «Об утверждении номенклатуры клинических лабораторных исследований»;</w:t>
      </w:r>
    </w:p>
    <w:p w:rsidR="00B650C0" w:rsidRPr="0029021D" w:rsidRDefault="00B650C0" w:rsidP="00DF3F2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21D">
        <w:rPr>
          <w:rFonts w:ascii="Times New Roman" w:eastAsia="Times New Roman" w:hAnsi="Times New Roman"/>
          <w:sz w:val="28"/>
          <w:szCs w:val="28"/>
          <w:lang w:eastAsia="ru-RU"/>
        </w:rPr>
        <w:t>Приказ МЗ РФ № 45 от 07.02.2000 “О системе мер по повышению качества клинических лабораторных исследований в у</w:t>
      </w:r>
      <w:r w:rsidR="00BA04A4">
        <w:rPr>
          <w:rFonts w:ascii="Times New Roman" w:eastAsia="Times New Roman" w:hAnsi="Times New Roman"/>
          <w:sz w:val="28"/>
          <w:szCs w:val="28"/>
          <w:lang w:eastAsia="ru-RU"/>
        </w:rPr>
        <w:t>чреждениях здравоохранения РФ”;</w:t>
      </w:r>
    </w:p>
    <w:p w:rsidR="00B650C0" w:rsidRPr="0029021D" w:rsidRDefault="00B650C0" w:rsidP="00DF3F2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21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Минздрава России от 15.12. 2014 № 834н «Об утверждении унифицированых используемых в медицинских организациях, оказывающих медицинскую помощь в амбулаторных условиях, и порядков по их заполнению» </w:t>
      </w:r>
    </w:p>
    <w:p w:rsidR="00B650C0" w:rsidRPr="0029021D" w:rsidRDefault="0063505E" w:rsidP="00DF3F2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21D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здравоохранения РФ от 13 октября 2017 г. N 804н "Об утверждении номенклатуры медицинских услуг" (с изменениями и дополнениями)</w:t>
      </w:r>
      <w:bookmarkStart w:id="1" w:name="text"/>
      <w:bookmarkEnd w:id="1"/>
      <w:r w:rsidR="00BA04A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3505E" w:rsidRPr="0029021D" w:rsidRDefault="0063505E" w:rsidP="00DF3F2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21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Приказ МЗ РФ от 26.05.2003 № 220 "Об утверждении отраслевого стандарта "правила проведения внутрилабораторного контроля качества количественных методов клинических лабораторных исследований с использованием контрольных материалов"</w:t>
      </w:r>
      <w:r w:rsidR="00BA04A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3505E" w:rsidRPr="0029021D" w:rsidRDefault="0063505E" w:rsidP="00DF3F2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21D">
        <w:rPr>
          <w:rFonts w:ascii="Times New Roman" w:eastAsia="Times New Roman" w:hAnsi="Times New Roman"/>
          <w:sz w:val="28"/>
          <w:szCs w:val="28"/>
          <w:lang w:eastAsia="ru-RU"/>
        </w:rPr>
        <w:t>Приказ МЗ России № 109 от 21. 03. 2003 г «О совершенствовании противотуберкулёзных мероприятий». (с изменениями на 5 июня 2017 года)</w:t>
      </w:r>
      <w:r w:rsidR="00BA04A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367EE" w:rsidRPr="0029021D" w:rsidRDefault="009367EE" w:rsidP="00DF3F2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21D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здравоохранения РФ от 6 июня 2013 г. N 354н "О порядке проведения патолого-анатомических вскрытий"</w:t>
      </w:r>
      <w:r w:rsidR="00BA04A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902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367EE" w:rsidRPr="0029021D" w:rsidRDefault="009367EE" w:rsidP="00DF3F2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21D">
        <w:rPr>
          <w:rFonts w:ascii="Times New Roman" w:eastAsia="Times New Roman" w:hAnsi="Times New Roman"/>
          <w:sz w:val="28"/>
          <w:szCs w:val="28"/>
          <w:lang w:eastAsia="ru-RU"/>
        </w:rPr>
        <w:t>Приказ Минздрава России от 24 марта 2016 г. № 179н "О правилах проведения патолого-анатомических исследований" Зарегистрировано в Минюсте России от 14 апреля 2</w:t>
      </w:r>
      <w:r w:rsidR="00BA04A4">
        <w:rPr>
          <w:rFonts w:ascii="Times New Roman" w:eastAsia="Times New Roman" w:hAnsi="Times New Roman"/>
          <w:sz w:val="28"/>
          <w:szCs w:val="28"/>
          <w:lang w:eastAsia="ru-RU"/>
        </w:rPr>
        <w:t>016 г., регистрационный № 41799;</w:t>
      </w:r>
    </w:p>
    <w:p w:rsidR="00DE4774" w:rsidRPr="0029021D" w:rsidRDefault="00DE4774" w:rsidP="00DF3F2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21D">
        <w:rPr>
          <w:rFonts w:ascii="Times New Roman" w:eastAsia="Times New Roman" w:hAnsi="Times New Roman"/>
          <w:sz w:val="28"/>
          <w:szCs w:val="28"/>
          <w:lang w:eastAsia="ru-RU"/>
        </w:rPr>
        <w:t>Приказ Минздрава России от 15.12. 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  <w:r w:rsidR="00BA04A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902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A3CEA" w:rsidRDefault="007F6C96" w:rsidP="009A3CE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21D">
        <w:rPr>
          <w:rFonts w:ascii="Times New Roman" w:eastAsia="Times New Roman" w:hAnsi="Times New Roman"/>
          <w:sz w:val="28"/>
          <w:szCs w:val="28"/>
          <w:lang w:eastAsia="ru-RU"/>
        </w:rPr>
        <w:t>ПНД Ф 12.13.1-03 "Методические рекомендации. Техника безопасности при работе в аналитических лабораториях"</w:t>
      </w:r>
      <w:r w:rsidR="00BA04A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3505E" w:rsidRPr="009A3CEA" w:rsidRDefault="0063505E" w:rsidP="009A3CE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CEA">
        <w:rPr>
          <w:rFonts w:ascii="Times New Roman" w:eastAsia="Times New Roman" w:hAnsi="Times New Roman"/>
          <w:sz w:val="28"/>
          <w:szCs w:val="28"/>
          <w:lang w:eastAsia="ru-RU"/>
        </w:rPr>
        <w:t>Приказ Минздрава России от 15.12. 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  <w:r w:rsidR="00BA04A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A3C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3505E" w:rsidRPr="009A3CEA" w:rsidRDefault="0063505E" w:rsidP="009A3CE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CEA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Методические указания МУ 4.2.2039-05 "Техника сбора и транспортирования биоматериалов в микробиологические лаборатории"; </w:t>
      </w:r>
    </w:p>
    <w:p w:rsidR="0063505E" w:rsidRPr="009A3CEA" w:rsidRDefault="0063505E" w:rsidP="009A3CE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CEA">
        <w:rPr>
          <w:rFonts w:ascii="Times New Roman" w:eastAsia="Times New Roman" w:hAnsi="Times New Roman"/>
          <w:sz w:val="28"/>
          <w:szCs w:val="28"/>
          <w:lang w:eastAsia="ru-RU"/>
        </w:rPr>
        <w:t>МУК 4.2.2942-11 Методы санитарно-бактериологических исследований объектов окружающей среды, воздуха и контроля стерильности в лечебных организациях</w:t>
      </w:r>
      <w:r w:rsidR="00BA04A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A3C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A3CEA" w:rsidRPr="009A3CEA" w:rsidRDefault="0063505E" w:rsidP="009A3CE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CEA">
        <w:rPr>
          <w:rFonts w:ascii="Times New Roman" w:eastAsia="Times New Roman" w:hAnsi="Times New Roman"/>
          <w:sz w:val="28"/>
          <w:szCs w:val="28"/>
          <w:lang w:eastAsia="ru-RU"/>
        </w:rPr>
        <w:t>МУ-287-113 от 30.12.1998</w:t>
      </w:r>
      <w:r w:rsidR="00FE25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3CEA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Методические указания по дезинфекции, предстерилизационной очистке и стерилизации </w:t>
      </w:r>
      <w:r w:rsidR="00BA04A4">
        <w:rPr>
          <w:rFonts w:ascii="Times New Roman" w:eastAsia="Times New Roman" w:hAnsi="Times New Roman"/>
          <w:sz w:val="28"/>
          <w:szCs w:val="28"/>
          <w:lang w:eastAsia="ru-RU"/>
        </w:rPr>
        <w:t>изделий медицинского назначения;</w:t>
      </w:r>
      <w:r w:rsidRPr="009A3C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3505E" w:rsidRPr="009A3CEA" w:rsidRDefault="009A3CEA" w:rsidP="009A3CE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CEA">
        <w:rPr>
          <w:rFonts w:ascii="Times New Roman" w:eastAsia="Times New Roman" w:hAnsi="Times New Roman"/>
          <w:sz w:val="28"/>
          <w:szCs w:val="28"/>
          <w:lang w:eastAsia="ru-RU"/>
        </w:rPr>
        <w:t>Методы санитарно-бактериологических исследований объектов окружающей среды, воздуха и контроля стерильности в лечебных организациях: Методические указания.—М.: Федеральный центр гигиены и эпиде</w:t>
      </w:r>
      <w:r w:rsidR="00BA04A4">
        <w:rPr>
          <w:rFonts w:ascii="Times New Roman" w:eastAsia="Times New Roman" w:hAnsi="Times New Roman"/>
          <w:sz w:val="28"/>
          <w:szCs w:val="28"/>
          <w:lang w:eastAsia="ru-RU"/>
        </w:rPr>
        <w:t>миологии Роспотребнадзора, 2011;</w:t>
      </w:r>
      <w:r w:rsidRPr="009A3C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3505E" w:rsidRPr="009A3CEA" w:rsidRDefault="0063505E" w:rsidP="009A3CE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CEA">
        <w:rPr>
          <w:rFonts w:ascii="Times New Roman" w:eastAsia="Times New Roman" w:hAnsi="Times New Roman"/>
          <w:sz w:val="28"/>
          <w:szCs w:val="28"/>
          <w:lang w:eastAsia="ru-RU"/>
        </w:rPr>
        <w:t xml:space="preserve"> СП 1. 1. 1058-01 «Организация и проведение производственного контроля за соблюдением санитарных правил и выполнением санитарнопротивоэпидемических (профилактических) мероприятий»</w:t>
      </w:r>
      <w:r w:rsidR="00BA04A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A3C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3505E" w:rsidRPr="009A3CEA" w:rsidRDefault="0063505E" w:rsidP="009A3CE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CEA">
        <w:rPr>
          <w:rFonts w:ascii="Times New Roman" w:eastAsia="Times New Roman" w:hAnsi="Times New Roman"/>
          <w:sz w:val="28"/>
          <w:szCs w:val="28"/>
          <w:lang w:eastAsia="ru-RU"/>
        </w:rPr>
        <w:t>СП 1.1.2193-07 Изменения и дополнения N 1 к санитарным правилам "Организация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 СП 1.1.1058-01"</w:t>
      </w:r>
      <w:r w:rsidR="00BA04A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3505E" w:rsidRPr="009A3CEA" w:rsidRDefault="0063505E" w:rsidP="009A3CE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C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МР 3.5.1.0113 – 16 Использование перчаток для профилактики инфекций, связанных с оказанием медицинской помощи, в медицинских организациях</w:t>
      </w:r>
      <w:r w:rsidR="00BA04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A3C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3505E" w:rsidRPr="009A3CEA" w:rsidRDefault="0063505E" w:rsidP="009C4B59">
      <w:pPr>
        <w:keepNext/>
        <w:spacing w:after="0" w:line="276" w:lineRule="auto"/>
        <w:ind w:firstLine="709"/>
        <w:jc w:val="both"/>
        <w:outlineLvl w:val="1"/>
      </w:pPr>
    </w:p>
    <w:p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 (ФГОС,ПС,…..)</w:t>
      </w:r>
    </w:p>
    <w:p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425FBC" w:rsidRPr="00425FBC" w:rsidTr="00914EA5">
        <w:tc>
          <w:tcPr>
            <w:tcW w:w="529" w:type="pct"/>
            <w:shd w:val="clear" w:color="auto" w:fill="92D050"/>
          </w:tcPr>
          <w:p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425FBC" w:rsidRPr="00425FBC" w:rsidRDefault="005B1797" w:rsidP="005B1797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*</w:t>
            </w:r>
            <w:r w:rsidR="009F616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</w:t>
            </w:r>
            <w:r w:rsidR="004C10C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 (ФГОС)</w:t>
            </w:r>
            <w:r w:rsidR="009F616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**</w:t>
            </w:r>
            <w:r w:rsidR="009F616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трудовые функции</w:t>
            </w:r>
            <w:r w:rsidR="004C10C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 (ПС)</w:t>
            </w:r>
          </w:p>
        </w:tc>
      </w:tr>
      <w:tr w:rsidR="00425FBC" w:rsidRPr="00425FBC" w:rsidTr="00425FBC">
        <w:tc>
          <w:tcPr>
            <w:tcW w:w="529" w:type="pct"/>
            <w:shd w:val="clear" w:color="auto" w:fill="BFBFBF"/>
          </w:tcPr>
          <w:p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:rsidR="00425FBC" w:rsidRPr="00425FBC" w:rsidRDefault="009D1BB4" w:rsidP="007D26A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5F0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организационно-технологических и базовых лабораторных процедур при выполнении различных видов лабораторных исследований/ Взятие, прием, предварительная оценка и обработка биологических материалов, п</w:t>
            </w:r>
            <w:r w:rsidR="007D26A3">
              <w:rPr>
                <w:rFonts w:ascii="Times New Roman" w:eastAsia="Calibri" w:hAnsi="Times New Roman" w:cs="Times New Roman"/>
                <w:sz w:val="28"/>
                <w:szCs w:val="28"/>
              </w:rPr>
              <w:t>риготовление проб и препаратов</w:t>
            </w:r>
            <w:r w:rsidRPr="007015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 Обеспечение санитарно-противоэпидемического </w:t>
            </w:r>
            <w:r w:rsidR="007D26A3">
              <w:rPr>
                <w:rFonts w:ascii="Times New Roman" w:eastAsia="Calibri" w:hAnsi="Times New Roman" w:cs="Times New Roman"/>
                <w:sz w:val="28"/>
                <w:szCs w:val="28"/>
              </w:rPr>
              <w:t>режима медицинской лаборатории</w:t>
            </w:r>
            <w:r w:rsidRPr="007015F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="00DF744B" w:rsidRPr="007015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015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Ведение медицинской документации, организация деятельности находящегося в рас</w:t>
            </w:r>
            <w:r w:rsidR="007D26A3">
              <w:rPr>
                <w:rFonts w:ascii="Times New Roman" w:eastAsia="Calibri" w:hAnsi="Times New Roman" w:cs="Times New Roman"/>
                <w:sz w:val="28"/>
                <w:szCs w:val="28"/>
              </w:rPr>
              <w:t>поряжении медицинского персонала</w:t>
            </w:r>
            <w:r w:rsidRPr="007015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Оказание медицинской помощи в экстренной форме </w:t>
            </w:r>
          </w:p>
        </w:tc>
      </w:tr>
      <w:tr w:rsidR="00425FBC" w:rsidRPr="00425FBC" w:rsidTr="00425FBC">
        <w:tc>
          <w:tcPr>
            <w:tcW w:w="529" w:type="pct"/>
            <w:shd w:val="clear" w:color="auto" w:fill="BFBFBF"/>
          </w:tcPr>
          <w:p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:rsidR="00425FBC" w:rsidRPr="00425FBC" w:rsidRDefault="009D1BB4" w:rsidP="007D26A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5F0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клинических лабораторных исследований первой и второй категории сложности/</w:t>
            </w:r>
            <w:r w:rsidR="005B1797" w:rsidRPr="007015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Выполнение клинических лабораторных исследований; Ведение медицинской документации, организация деятельности находящегося в распоряжении медицинского персонала</w:t>
            </w:r>
          </w:p>
        </w:tc>
      </w:tr>
      <w:tr w:rsidR="00425FBC" w:rsidRPr="00425FBC" w:rsidTr="00425FBC">
        <w:tc>
          <w:tcPr>
            <w:tcW w:w="529" w:type="pct"/>
            <w:shd w:val="clear" w:color="auto" w:fill="BFBFBF"/>
          </w:tcPr>
          <w:p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:rsidR="00425FBC" w:rsidRPr="00425FBC" w:rsidRDefault="009D1BB4" w:rsidP="007D26A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5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микробиологических лабораторных исследований первой и второй категории сложности/ </w:t>
            </w:r>
            <w:r w:rsidR="00D35AA7" w:rsidRPr="007015F0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клинических лабораторных исследований; Обеспечение санитарно-противоэпидемического режима медицинской лаборатории; Ведение медицинской документации, организация деятельности находящегося в распоряжении медицинского персонала</w:t>
            </w:r>
          </w:p>
        </w:tc>
      </w:tr>
      <w:tr w:rsidR="009D1BB4" w:rsidRPr="00425FBC" w:rsidTr="00425FBC">
        <w:tc>
          <w:tcPr>
            <w:tcW w:w="529" w:type="pct"/>
            <w:shd w:val="clear" w:color="auto" w:fill="BFBFBF"/>
          </w:tcPr>
          <w:p w:rsidR="009D1BB4" w:rsidRPr="00425FBC" w:rsidRDefault="009D1BB4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:rsidR="009D1BB4" w:rsidRPr="007015F0" w:rsidRDefault="009D1BB4" w:rsidP="007D26A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5F0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морфологических лабораторных исследований первой и второй категории сложности/</w:t>
            </w:r>
            <w:r w:rsidR="007015F0" w:rsidRPr="007015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Выполнение клинических лабораторных исследований; Ведение медицинской документации, организация деятельности находящегося в распоряжении медицинского персонала</w:t>
            </w:r>
          </w:p>
        </w:tc>
      </w:tr>
      <w:tr w:rsidR="00425FBC" w:rsidRPr="00425FBC" w:rsidTr="00425FBC">
        <w:tc>
          <w:tcPr>
            <w:tcW w:w="529" w:type="pct"/>
            <w:shd w:val="clear" w:color="auto" w:fill="BFBFBF"/>
          </w:tcPr>
          <w:p w:rsidR="00425FBC" w:rsidRPr="009D1BB4" w:rsidRDefault="009D1BB4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:rsidR="00425FBC" w:rsidRPr="00425FBC" w:rsidRDefault="009D1BB4" w:rsidP="007D26A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5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санитарно-эпидемиологических исследований/ </w:t>
            </w:r>
            <w:r w:rsidR="007015F0" w:rsidRPr="007015F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санитарно-противоэпидемического режима медицинской лаборатории; Ведение медицинской документации, организация деятельности находящегося в распоряжении медицинского персонала</w:t>
            </w:r>
          </w:p>
        </w:tc>
      </w:tr>
      <w:tr w:rsidR="009D1BB4" w:rsidRPr="00425FBC" w:rsidTr="00425FBC">
        <w:tc>
          <w:tcPr>
            <w:tcW w:w="529" w:type="pct"/>
            <w:shd w:val="clear" w:color="auto" w:fill="BFBFBF"/>
          </w:tcPr>
          <w:p w:rsidR="009D1BB4" w:rsidRPr="009D1BB4" w:rsidRDefault="009D1BB4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71" w:type="pct"/>
          </w:tcPr>
          <w:p w:rsidR="009D1BB4" w:rsidRPr="007015F0" w:rsidRDefault="009D1BB4" w:rsidP="007D26A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5F0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лабораторных и инструментальных исследований при производстве судебномедицинских экспертиз (исследований)/</w:t>
            </w:r>
            <w:r w:rsidR="007015F0" w:rsidRPr="007015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Выполнение клинических лабораторных исследований; Ведение медицинской документации, организация деятельности находящегося в распоряжении медицинского персонала</w:t>
            </w:r>
          </w:p>
        </w:tc>
      </w:tr>
    </w:tbl>
    <w:p w:rsidR="00425FBC" w:rsidRPr="00DF3F2C" w:rsidRDefault="009D1BB4" w:rsidP="00DF3F2C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DF3F2C">
        <w:rPr>
          <w:rFonts w:ascii="Times New Roman" w:eastAsia="Calibri" w:hAnsi="Times New Roman" w:cs="Times New Roman"/>
          <w:sz w:val="20"/>
          <w:szCs w:val="20"/>
        </w:rPr>
        <w:t>пункт 2.4  Министерство просвещения Российской Федерации Федеральный государственный образовательный стандарт</w:t>
      </w:r>
      <w:r w:rsidR="00DF3F2C" w:rsidRPr="00DF3F2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F3F2C">
        <w:rPr>
          <w:rFonts w:ascii="Times New Roman" w:eastAsia="Calibri" w:hAnsi="Times New Roman" w:cs="Times New Roman"/>
          <w:sz w:val="20"/>
          <w:szCs w:val="20"/>
        </w:rPr>
        <w:t>среднего профессионального образования по специальности 31.02.03 Лабораторная диагностика (утв. </w:t>
      </w:r>
      <w:hyperlink r:id="rId9" w:history="1">
        <w:r w:rsidRPr="00DF3F2C">
          <w:rPr>
            <w:rFonts w:ascii="Times New Roman" w:eastAsia="Calibri" w:hAnsi="Times New Roman" w:cs="Times New Roman"/>
            <w:sz w:val="20"/>
            <w:szCs w:val="20"/>
          </w:rPr>
          <w:t>приказом</w:t>
        </w:r>
      </w:hyperlink>
      <w:r w:rsidRPr="00DF3F2C">
        <w:rPr>
          <w:rFonts w:ascii="Times New Roman" w:eastAsia="Calibri" w:hAnsi="Times New Roman" w:cs="Times New Roman"/>
          <w:sz w:val="20"/>
          <w:szCs w:val="20"/>
        </w:rPr>
        <w:t>  от 4 июля 2022 г. N 525);</w:t>
      </w:r>
    </w:p>
    <w:p w:rsidR="009D1BB4" w:rsidRPr="00DF3F2C" w:rsidRDefault="009D1BB4" w:rsidP="00DF3F2C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3F2C"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r w:rsidRPr="00DF3F2C">
        <w:rPr>
          <w:rFonts w:ascii="Times New Roman" w:eastAsia="Calibri" w:hAnsi="Times New Roman" w:cs="Times New Roman"/>
          <w:sz w:val="20"/>
          <w:szCs w:val="20"/>
        </w:rPr>
        <w:t xml:space="preserve"> Профессиональный стандарт 02.071 «Специалист в области лабораторной диагностики со средним медицинским образованием» (</w:t>
      </w:r>
      <w:r w:rsidRPr="00DF3F2C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утв. </w:t>
      </w:r>
      <w:hyperlink r:id="rId10" w:history="1">
        <w:r w:rsidRPr="00DF3F2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приказом</w:t>
        </w:r>
      </w:hyperlink>
      <w:r w:rsidRPr="00DF3F2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F3F2C">
        <w:rPr>
          <w:rFonts w:ascii="Times New Roman" w:eastAsia="Calibri" w:hAnsi="Times New Roman" w:cs="Times New Roman"/>
          <w:sz w:val="20"/>
          <w:szCs w:val="20"/>
        </w:rPr>
        <w:t>Министерства труда и социальной защиты Российской Федерации от 31 июля 2020 года N 473н;</w:t>
      </w:r>
      <w:r w:rsidRPr="00DF3F2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DF3F2C">
        <w:rPr>
          <w:rFonts w:ascii="Times New Roman" w:eastAsia="Calibri" w:hAnsi="Times New Roman" w:cs="Times New Roman"/>
          <w:sz w:val="20"/>
          <w:szCs w:val="20"/>
        </w:rPr>
        <w:t>Зарегистрировано в Министерстве</w:t>
      </w:r>
      <w:r w:rsidRPr="007F6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3F2C">
        <w:rPr>
          <w:rFonts w:ascii="Times New Roman" w:eastAsia="Calibri" w:hAnsi="Times New Roman" w:cs="Times New Roman"/>
          <w:sz w:val="20"/>
          <w:szCs w:val="20"/>
        </w:rPr>
        <w:t>юстиции Российской Федерации 18 августа 2020 года, регистрационный N 59303)</w:t>
      </w:r>
    </w:p>
    <w:p w:rsidR="009D1BB4" w:rsidRPr="00DF3F2C" w:rsidRDefault="009D1BB4" w:rsidP="00425FBC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FE254A">
      <w:pPr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99B" w:rsidRDefault="0047099B" w:rsidP="00A130B3">
      <w:pPr>
        <w:spacing w:after="0" w:line="240" w:lineRule="auto"/>
      </w:pPr>
      <w:r>
        <w:separator/>
      </w:r>
    </w:p>
  </w:endnote>
  <w:endnote w:type="continuationSeparator" w:id="1">
    <w:p w:rsidR="0047099B" w:rsidRDefault="0047099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Content>
      <w:p w:rsidR="00A130B3" w:rsidRDefault="00204E07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7D26A3">
          <w:rPr>
            <w:noProof/>
          </w:rPr>
          <w:t>2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99B" w:rsidRDefault="0047099B" w:rsidP="00A130B3">
      <w:pPr>
        <w:spacing w:after="0" w:line="240" w:lineRule="auto"/>
      </w:pPr>
      <w:r>
        <w:separator/>
      </w:r>
    </w:p>
  </w:footnote>
  <w:footnote w:type="continuationSeparator" w:id="1">
    <w:p w:rsidR="0047099B" w:rsidRDefault="0047099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674330ED"/>
    <w:multiLevelType w:val="hybridMultilevel"/>
    <w:tmpl w:val="5734E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94"/>
    <w:rsid w:val="00027FFA"/>
    <w:rsid w:val="00054085"/>
    <w:rsid w:val="0006476D"/>
    <w:rsid w:val="000B449D"/>
    <w:rsid w:val="001262E4"/>
    <w:rsid w:val="001504A4"/>
    <w:rsid w:val="00161833"/>
    <w:rsid w:val="001B15DE"/>
    <w:rsid w:val="001D1229"/>
    <w:rsid w:val="00204E07"/>
    <w:rsid w:val="00212084"/>
    <w:rsid w:val="00274A35"/>
    <w:rsid w:val="0029021D"/>
    <w:rsid w:val="002F1B9C"/>
    <w:rsid w:val="003A2443"/>
    <w:rsid w:val="003D0CC1"/>
    <w:rsid w:val="003E4674"/>
    <w:rsid w:val="00407BA5"/>
    <w:rsid w:val="00425FBC"/>
    <w:rsid w:val="0047099B"/>
    <w:rsid w:val="004C10CC"/>
    <w:rsid w:val="004F5C21"/>
    <w:rsid w:val="00532AD0"/>
    <w:rsid w:val="00596E5D"/>
    <w:rsid w:val="005B1797"/>
    <w:rsid w:val="005C6D8E"/>
    <w:rsid w:val="00611DC3"/>
    <w:rsid w:val="0063505E"/>
    <w:rsid w:val="006A4716"/>
    <w:rsid w:val="007015F0"/>
    <w:rsid w:val="00716F94"/>
    <w:rsid w:val="0072134F"/>
    <w:rsid w:val="007D26A3"/>
    <w:rsid w:val="007F6C96"/>
    <w:rsid w:val="0081087F"/>
    <w:rsid w:val="008470F5"/>
    <w:rsid w:val="008A7C64"/>
    <w:rsid w:val="009367EE"/>
    <w:rsid w:val="009A3CEA"/>
    <w:rsid w:val="009C4B59"/>
    <w:rsid w:val="009D1BB4"/>
    <w:rsid w:val="009F616C"/>
    <w:rsid w:val="00A130B3"/>
    <w:rsid w:val="00AA1894"/>
    <w:rsid w:val="00AB059B"/>
    <w:rsid w:val="00AD4F73"/>
    <w:rsid w:val="00B650C0"/>
    <w:rsid w:val="00B96387"/>
    <w:rsid w:val="00BA04A4"/>
    <w:rsid w:val="00CA3814"/>
    <w:rsid w:val="00D35AA7"/>
    <w:rsid w:val="00DE4774"/>
    <w:rsid w:val="00DF3F2C"/>
    <w:rsid w:val="00DF744B"/>
    <w:rsid w:val="00E07730"/>
    <w:rsid w:val="00E110E4"/>
    <w:rsid w:val="00E439CC"/>
    <w:rsid w:val="00E74F0E"/>
    <w:rsid w:val="00E77B76"/>
    <w:rsid w:val="00F478F8"/>
    <w:rsid w:val="00FC7BC4"/>
    <w:rsid w:val="00FE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4F"/>
  </w:style>
  <w:style w:type="paragraph" w:styleId="1">
    <w:name w:val="heading 1"/>
    <w:basedOn w:val="a"/>
    <w:next w:val="a"/>
    <w:link w:val="10"/>
    <w:uiPriority w:val="9"/>
    <w:qFormat/>
    <w:rsid w:val="0063505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10">
    <w:name w:val="Заголовок 1 Знак"/>
    <w:basedOn w:val="a0"/>
    <w:link w:val="1"/>
    <w:uiPriority w:val="9"/>
    <w:rsid w:val="0063505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CA38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73499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73499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ase.garant.ru/707349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73499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7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28</cp:revision>
  <cp:lastPrinted>2023-01-23T11:01:00Z</cp:lastPrinted>
  <dcterms:created xsi:type="dcterms:W3CDTF">2023-01-11T11:48:00Z</dcterms:created>
  <dcterms:modified xsi:type="dcterms:W3CDTF">2023-02-07T08:25:00Z</dcterms:modified>
</cp:coreProperties>
</file>